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B5BF8" w14:textId="77777777" w:rsidR="00005C09" w:rsidRPr="006B63EA" w:rsidRDefault="006B63EA" w:rsidP="006B63EA">
      <w:pPr>
        <w:pBdr>
          <w:top w:val="single" w:sz="18" w:space="1" w:color="auto"/>
          <w:bottom w:val="single" w:sz="18" w:space="1" w:color="auto"/>
        </w:pBdr>
        <w:spacing w:after="120" w:line="276" w:lineRule="auto"/>
        <w:jc w:val="left"/>
        <w:rPr>
          <w:rFonts w:cs="Arial"/>
          <w:b/>
          <w:sz w:val="36"/>
          <w:szCs w:val="36"/>
          <w:lang w:val="it-CH"/>
        </w:rPr>
      </w:pPr>
      <w:bookmarkStart w:id="0" w:name="_GoBack"/>
      <w:bookmarkEnd w:id="0"/>
      <w:r w:rsidRPr="006B63EA">
        <w:rPr>
          <w:rFonts w:cs="Arial"/>
          <w:b/>
          <w:sz w:val="36"/>
          <w:szCs w:val="36"/>
          <w:lang w:val="it-CH"/>
        </w:rPr>
        <w:t>ESEMPIO RAPPORTO REVISORI</w:t>
      </w:r>
    </w:p>
    <w:p w14:paraId="4DB40479" w14:textId="77777777" w:rsidR="00BA1C22" w:rsidRPr="006B63EA" w:rsidRDefault="00BA1C22" w:rsidP="006B63EA">
      <w:pPr>
        <w:spacing w:after="120" w:line="276" w:lineRule="auto"/>
        <w:rPr>
          <w:rFonts w:cs="Arial"/>
          <w:sz w:val="19"/>
          <w:szCs w:val="19"/>
          <w:lang w:val="it-CH"/>
        </w:rPr>
      </w:pPr>
    </w:p>
    <w:p w14:paraId="0E1C6576" w14:textId="77777777" w:rsidR="000F0F3C" w:rsidRPr="006B63EA" w:rsidRDefault="00CA04A6" w:rsidP="006B63EA">
      <w:pPr>
        <w:spacing w:after="120" w:line="276" w:lineRule="auto"/>
        <w:rPr>
          <w:rFonts w:cs="Arial"/>
          <w:sz w:val="19"/>
          <w:szCs w:val="19"/>
          <w:lang w:val="it-CH"/>
        </w:rPr>
      </w:pPr>
      <w:r w:rsidRPr="006B63EA">
        <w:rPr>
          <w:rFonts w:cs="Arial"/>
          <w:sz w:val="19"/>
          <w:szCs w:val="19"/>
          <w:lang w:val="it-CH"/>
        </w:rPr>
        <w:t>D</w:t>
      </w:r>
      <w:r w:rsidR="000F0F3C" w:rsidRPr="006B63EA">
        <w:rPr>
          <w:rFonts w:cs="Arial"/>
          <w:sz w:val="19"/>
          <w:szCs w:val="19"/>
          <w:lang w:val="it-CH"/>
        </w:rPr>
        <w:t xml:space="preserve">opo aver concluso i conti dell’anno </w:t>
      </w:r>
      <w:r w:rsidRPr="006B63EA">
        <w:rPr>
          <w:rFonts w:cs="Arial"/>
          <w:sz w:val="19"/>
          <w:szCs w:val="19"/>
          <w:lang w:val="it-CH"/>
        </w:rPr>
        <w:t>precedente, i revisori controllano la</w:t>
      </w:r>
      <w:r w:rsidR="000F0F3C" w:rsidRPr="006B63EA">
        <w:rPr>
          <w:rFonts w:cs="Arial"/>
          <w:sz w:val="19"/>
          <w:szCs w:val="19"/>
          <w:lang w:val="it-CH"/>
        </w:rPr>
        <w:t xml:space="preserve"> completezza delle ricevute e se la contabilità è stata </w:t>
      </w:r>
      <w:r w:rsidR="00A234CA" w:rsidRPr="006B63EA">
        <w:rPr>
          <w:rFonts w:cs="Arial"/>
          <w:sz w:val="19"/>
          <w:szCs w:val="19"/>
          <w:lang w:val="it-CH"/>
        </w:rPr>
        <w:t>tenuta</w:t>
      </w:r>
      <w:r w:rsidR="000F0F3C" w:rsidRPr="006B63EA">
        <w:rPr>
          <w:rFonts w:cs="Arial"/>
          <w:sz w:val="19"/>
          <w:szCs w:val="19"/>
          <w:lang w:val="it-CH"/>
        </w:rPr>
        <w:t xml:space="preserve"> correttamente. </w:t>
      </w:r>
      <w:r w:rsidRPr="006B63EA">
        <w:rPr>
          <w:rFonts w:cs="Arial"/>
          <w:sz w:val="19"/>
          <w:szCs w:val="19"/>
          <w:lang w:val="it-CH"/>
        </w:rPr>
        <w:t>È</w:t>
      </w:r>
      <w:r w:rsidR="000F0F3C" w:rsidRPr="006B63EA">
        <w:rPr>
          <w:rFonts w:cs="Arial"/>
          <w:sz w:val="19"/>
          <w:szCs w:val="19"/>
          <w:lang w:val="it-CH"/>
        </w:rPr>
        <w:t xml:space="preserve"> importante</w:t>
      </w:r>
      <w:r w:rsidR="00A234CA" w:rsidRPr="006B63EA">
        <w:rPr>
          <w:rFonts w:cs="Arial"/>
          <w:sz w:val="19"/>
          <w:szCs w:val="19"/>
          <w:lang w:val="it-CH"/>
        </w:rPr>
        <w:t xml:space="preserve"> che la revisione non decida sull’opportunità di </w:t>
      </w:r>
      <w:r w:rsidR="000F0F3C" w:rsidRPr="006B63EA">
        <w:rPr>
          <w:rFonts w:cs="Arial"/>
          <w:sz w:val="19"/>
          <w:szCs w:val="19"/>
          <w:lang w:val="it-CH"/>
        </w:rPr>
        <w:t xml:space="preserve">talune spese o </w:t>
      </w:r>
      <w:r w:rsidR="00A234CA" w:rsidRPr="006B63EA">
        <w:rPr>
          <w:rFonts w:cs="Arial"/>
          <w:sz w:val="19"/>
          <w:szCs w:val="19"/>
          <w:lang w:val="it-CH"/>
        </w:rPr>
        <w:t>dell’</w:t>
      </w:r>
      <w:r w:rsidR="000F0F3C" w:rsidRPr="006B63EA">
        <w:rPr>
          <w:rFonts w:cs="Arial"/>
          <w:sz w:val="19"/>
          <w:szCs w:val="19"/>
          <w:lang w:val="it-CH"/>
        </w:rPr>
        <w:t>utilizzo corretto di certe entrate, bensì unic</w:t>
      </w:r>
      <w:r w:rsidR="003255BF" w:rsidRPr="006B63EA">
        <w:rPr>
          <w:rFonts w:cs="Arial"/>
          <w:sz w:val="19"/>
          <w:szCs w:val="19"/>
          <w:lang w:val="it-CH"/>
        </w:rPr>
        <w:t>a</w:t>
      </w:r>
      <w:r w:rsidR="000F0F3C" w:rsidRPr="006B63EA">
        <w:rPr>
          <w:rFonts w:cs="Arial"/>
          <w:sz w:val="19"/>
          <w:szCs w:val="19"/>
          <w:lang w:val="it-CH"/>
        </w:rPr>
        <w:t>m</w:t>
      </w:r>
      <w:r w:rsidR="003255BF" w:rsidRPr="006B63EA">
        <w:rPr>
          <w:rFonts w:cs="Arial"/>
          <w:sz w:val="19"/>
          <w:szCs w:val="19"/>
          <w:lang w:val="it-CH"/>
        </w:rPr>
        <w:t>en</w:t>
      </w:r>
      <w:r w:rsidR="000F0F3C" w:rsidRPr="006B63EA">
        <w:rPr>
          <w:rFonts w:cs="Arial"/>
          <w:sz w:val="19"/>
          <w:szCs w:val="19"/>
          <w:lang w:val="it-CH"/>
        </w:rPr>
        <w:t xml:space="preserve">te </w:t>
      </w:r>
      <w:r w:rsidR="003255BF" w:rsidRPr="006B63EA">
        <w:rPr>
          <w:rFonts w:cs="Arial"/>
          <w:sz w:val="19"/>
          <w:szCs w:val="19"/>
          <w:lang w:val="it-CH"/>
        </w:rPr>
        <w:t xml:space="preserve">se la contabilità è stata tenuta correttamente. </w:t>
      </w:r>
    </w:p>
    <w:p w14:paraId="726D08A0" w14:textId="77777777" w:rsidR="003255BF" w:rsidRPr="006B63EA" w:rsidRDefault="003255BF" w:rsidP="006B63EA">
      <w:pPr>
        <w:spacing w:after="120" w:line="276" w:lineRule="auto"/>
        <w:rPr>
          <w:rFonts w:cs="Arial"/>
          <w:sz w:val="19"/>
          <w:szCs w:val="19"/>
          <w:lang w:val="it-CH"/>
        </w:rPr>
      </w:pPr>
      <w:r w:rsidRPr="006B63EA">
        <w:rPr>
          <w:rFonts w:cs="Arial"/>
          <w:sz w:val="19"/>
          <w:szCs w:val="19"/>
          <w:lang w:val="it-CH"/>
        </w:rPr>
        <w:t xml:space="preserve">I revisori designati preparano per l’assemblea sezionale un rapporto di revisione.  Qui sotto un esempio di un rapporto di revisione. </w:t>
      </w:r>
    </w:p>
    <w:p w14:paraId="5BF0DB22" w14:textId="77777777" w:rsidR="000D434B" w:rsidRPr="006B63EA" w:rsidRDefault="000D434B" w:rsidP="006B63EA">
      <w:pPr>
        <w:tabs>
          <w:tab w:val="left" w:pos="5040"/>
        </w:tabs>
        <w:spacing w:after="120" w:line="276" w:lineRule="auto"/>
        <w:rPr>
          <w:rFonts w:cs="Arial"/>
          <w:sz w:val="19"/>
          <w:szCs w:val="19"/>
          <w:lang w:val="it-CH"/>
        </w:rPr>
      </w:pPr>
    </w:p>
    <w:p w14:paraId="42138EAE" w14:textId="77777777" w:rsidR="000D434B" w:rsidRPr="006B63EA" w:rsidRDefault="00BA1C22" w:rsidP="006B63EA">
      <w:pPr>
        <w:pBdr>
          <w:top w:val="single" w:sz="4" w:space="1" w:color="auto"/>
        </w:pBdr>
        <w:tabs>
          <w:tab w:val="left" w:pos="5040"/>
        </w:tabs>
        <w:spacing w:after="120" w:line="276" w:lineRule="auto"/>
        <w:rPr>
          <w:rFonts w:cs="Arial"/>
          <w:sz w:val="19"/>
          <w:szCs w:val="19"/>
          <w:lang w:val="it-CH"/>
        </w:rPr>
      </w:pPr>
      <w:r w:rsidRPr="006B63EA">
        <w:rPr>
          <w:rFonts w:cs="Arial"/>
          <w:sz w:val="19"/>
          <w:szCs w:val="19"/>
          <w:lang w:val="it-CH"/>
        </w:rPr>
        <w:t xml:space="preserve">Sezione </w:t>
      </w:r>
      <w:r w:rsidR="000F0F3C" w:rsidRPr="006B63EA">
        <w:rPr>
          <w:rFonts w:cs="Arial"/>
          <w:sz w:val="19"/>
          <w:szCs w:val="19"/>
          <w:lang w:val="it-CH"/>
        </w:rPr>
        <w:t>Scout</w:t>
      </w:r>
      <w:r w:rsidR="000D434B" w:rsidRPr="006B63EA">
        <w:rPr>
          <w:rFonts w:cs="Arial"/>
          <w:sz w:val="19"/>
          <w:szCs w:val="19"/>
          <w:lang w:val="it-CH"/>
        </w:rPr>
        <w:t xml:space="preserve"> </w:t>
      </w:r>
      <w:r w:rsidR="000D434B" w:rsidRPr="006B63EA">
        <w:rPr>
          <w:rFonts w:cs="Arial"/>
          <w:color w:val="FF0000"/>
          <w:sz w:val="19"/>
          <w:szCs w:val="19"/>
          <w:lang w:val="it-CH"/>
        </w:rPr>
        <w:t>Illusoria</w:t>
      </w:r>
      <w:r w:rsidR="00CB4E8E" w:rsidRPr="006B63EA">
        <w:rPr>
          <w:rFonts w:cs="Arial"/>
          <w:sz w:val="19"/>
          <w:szCs w:val="19"/>
          <w:lang w:val="it-CH"/>
        </w:rPr>
        <w:tab/>
      </w:r>
      <w:r w:rsidR="00CB4E8E" w:rsidRPr="006B63EA">
        <w:rPr>
          <w:rFonts w:cs="Arial"/>
          <w:sz w:val="19"/>
          <w:szCs w:val="19"/>
          <w:lang w:val="it-CH"/>
        </w:rPr>
        <w:tab/>
      </w:r>
      <w:r w:rsidR="00CB4E8E" w:rsidRPr="006B63EA">
        <w:rPr>
          <w:rFonts w:cs="Arial"/>
          <w:sz w:val="19"/>
          <w:szCs w:val="19"/>
          <w:lang w:val="it-CH"/>
        </w:rPr>
        <w:tab/>
      </w:r>
      <w:r w:rsidR="006D6667" w:rsidRPr="006B63EA">
        <w:rPr>
          <w:rFonts w:cs="Arial"/>
          <w:sz w:val="19"/>
          <w:szCs w:val="19"/>
          <w:lang w:val="it-CH"/>
        </w:rPr>
        <w:tab/>
      </w:r>
      <w:r w:rsidR="000F0F3C" w:rsidRPr="006B63EA">
        <w:rPr>
          <w:rFonts w:cs="Arial"/>
          <w:sz w:val="19"/>
          <w:szCs w:val="19"/>
          <w:lang w:val="it-CH"/>
        </w:rPr>
        <w:t>Fe</w:t>
      </w:r>
      <w:r w:rsidR="00D321E1" w:rsidRPr="006B63EA">
        <w:rPr>
          <w:rFonts w:cs="Arial"/>
          <w:sz w:val="19"/>
          <w:szCs w:val="19"/>
          <w:lang w:val="it-CH"/>
        </w:rPr>
        <w:t>b</w:t>
      </w:r>
      <w:r w:rsidR="000F0F3C" w:rsidRPr="006B63EA">
        <w:rPr>
          <w:rFonts w:cs="Arial"/>
          <w:sz w:val="19"/>
          <w:szCs w:val="19"/>
          <w:lang w:val="it-CH"/>
        </w:rPr>
        <w:t>br</w:t>
      </w:r>
      <w:r w:rsidR="006D6667" w:rsidRPr="006B63EA">
        <w:rPr>
          <w:rFonts w:cs="Arial"/>
          <w:sz w:val="19"/>
          <w:szCs w:val="19"/>
          <w:lang w:val="it-CH"/>
        </w:rPr>
        <w:t>a</w:t>
      </w:r>
      <w:r w:rsidR="000F0F3C" w:rsidRPr="006B63EA">
        <w:rPr>
          <w:rFonts w:cs="Arial"/>
          <w:sz w:val="19"/>
          <w:szCs w:val="19"/>
          <w:lang w:val="it-CH"/>
        </w:rPr>
        <w:t>io</w:t>
      </w:r>
      <w:r w:rsidR="006D6667" w:rsidRPr="006B63EA">
        <w:rPr>
          <w:rFonts w:cs="Arial"/>
          <w:sz w:val="19"/>
          <w:szCs w:val="19"/>
          <w:lang w:val="it-CH"/>
        </w:rPr>
        <w:t xml:space="preserve"> 2017</w:t>
      </w:r>
    </w:p>
    <w:p w14:paraId="03556F33" w14:textId="77777777" w:rsidR="000D434B" w:rsidRPr="006B63EA" w:rsidRDefault="000F0F3C" w:rsidP="006B63EA">
      <w:pPr>
        <w:pBdr>
          <w:top w:val="single" w:sz="6" w:space="1" w:color="auto"/>
          <w:bottom w:val="single" w:sz="6" w:space="1" w:color="auto"/>
        </w:pBdr>
        <w:tabs>
          <w:tab w:val="left" w:pos="5040"/>
        </w:tabs>
        <w:spacing w:after="120" w:line="276" w:lineRule="auto"/>
        <w:rPr>
          <w:rFonts w:cs="Arial"/>
          <w:b/>
          <w:sz w:val="19"/>
          <w:szCs w:val="19"/>
          <w:lang w:val="it-CH"/>
        </w:rPr>
      </w:pPr>
      <w:r w:rsidRPr="006B63EA">
        <w:rPr>
          <w:rFonts w:cs="Arial"/>
          <w:b/>
          <w:sz w:val="19"/>
          <w:szCs w:val="19"/>
          <w:lang w:val="it-CH"/>
        </w:rPr>
        <w:t>Rapporto dei revisori – Conti</w:t>
      </w:r>
      <w:r w:rsidR="000D434B" w:rsidRPr="006B63EA">
        <w:rPr>
          <w:rFonts w:cs="Arial"/>
          <w:b/>
          <w:sz w:val="19"/>
          <w:szCs w:val="19"/>
          <w:lang w:val="it-CH"/>
        </w:rPr>
        <w:t xml:space="preserve"> 2016</w:t>
      </w:r>
    </w:p>
    <w:p w14:paraId="7F979DAA" w14:textId="77777777" w:rsidR="006B63EA" w:rsidRDefault="006B63EA" w:rsidP="006B63EA">
      <w:pPr>
        <w:tabs>
          <w:tab w:val="left" w:pos="5040"/>
        </w:tabs>
        <w:spacing w:after="120" w:line="276" w:lineRule="auto"/>
        <w:rPr>
          <w:rFonts w:cs="Arial"/>
          <w:sz w:val="19"/>
          <w:szCs w:val="19"/>
          <w:lang w:val="it-CH"/>
        </w:rPr>
      </w:pPr>
    </w:p>
    <w:p w14:paraId="76886E0E" w14:textId="77777777" w:rsidR="000B7468" w:rsidRPr="006B63EA" w:rsidRDefault="000B7468" w:rsidP="006B63EA">
      <w:pPr>
        <w:tabs>
          <w:tab w:val="left" w:pos="5040"/>
        </w:tabs>
        <w:spacing w:after="120" w:line="276" w:lineRule="auto"/>
        <w:rPr>
          <w:rFonts w:cs="Arial"/>
          <w:sz w:val="19"/>
          <w:szCs w:val="19"/>
          <w:lang w:val="it-CH"/>
        </w:rPr>
      </w:pPr>
      <w:r w:rsidRPr="006B63EA">
        <w:rPr>
          <w:rFonts w:cs="Arial"/>
          <w:sz w:val="19"/>
          <w:szCs w:val="19"/>
          <w:lang w:val="it-CH"/>
        </w:rPr>
        <w:t>In esecuzione del mandato conferitoci ed in conformità ai disposti di legge abbiamo proceduto alla revisione dei conti della sezione scout ………….. per l’esercizio 2016.</w:t>
      </w:r>
    </w:p>
    <w:p w14:paraId="6AF30432" w14:textId="77777777" w:rsidR="001D390D" w:rsidRPr="006B63EA" w:rsidRDefault="001B08D1" w:rsidP="006B63EA">
      <w:pPr>
        <w:tabs>
          <w:tab w:val="left" w:pos="5040"/>
        </w:tabs>
        <w:spacing w:after="120" w:line="276" w:lineRule="auto"/>
        <w:rPr>
          <w:rFonts w:cs="Arial"/>
          <w:sz w:val="19"/>
          <w:szCs w:val="19"/>
          <w:lang w:val="it-CH"/>
        </w:rPr>
      </w:pPr>
      <w:r w:rsidRPr="006B63EA">
        <w:rPr>
          <w:rFonts w:cs="Arial"/>
          <w:sz w:val="19"/>
          <w:szCs w:val="19"/>
          <w:lang w:val="it-CH"/>
        </w:rPr>
        <w:t xml:space="preserve">Per i conti annuali è responsabile il comitato, mentre il compito dei revisori è verificarli </w:t>
      </w:r>
      <w:r w:rsidR="00CA04A6" w:rsidRPr="006B63EA">
        <w:rPr>
          <w:rFonts w:cs="Arial"/>
          <w:sz w:val="19"/>
          <w:szCs w:val="19"/>
          <w:lang w:val="it-CH"/>
        </w:rPr>
        <w:t>e giudicarli</w:t>
      </w:r>
      <w:r w:rsidR="001D390D" w:rsidRPr="006B63EA">
        <w:rPr>
          <w:rFonts w:cs="Arial"/>
          <w:sz w:val="19"/>
          <w:szCs w:val="19"/>
          <w:lang w:val="it-CH"/>
        </w:rPr>
        <w:t>.</w:t>
      </w:r>
    </w:p>
    <w:p w14:paraId="07F4EEC6" w14:textId="77777777" w:rsidR="000B7468" w:rsidRPr="006B63EA" w:rsidRDefault="000B7468" w:rsidP="006B63EA">
      <w:pPr>
        <w:tabs>
          <w:tab w:val="left" w:pos="5040"/>
        </w:tabs>
        <w:spacing w:after="120" w:line="276" w:lineRule="auto"/>
        <w:rPr>
          <w:rFonts w:cs="Arial"/>
          <w:sz w:val="19"/>
          <w:szCs w:val="19"/>
          <w:lang w:val="it-CH"/>
        </w:rPr>
      </w:pPr>
      <w:r w:rsidRPr="006B63EA">
        <w:rPr>
          <w:rFonts w:cs="Arial"/>
          <w:sz w:val="19"/>
          <w:szCs w:val="19"/>
          <w:lang w:val="it-CH"/>
        </w:rPr>
        <w:t xml:space="preserve">Abbiamo verificato le posizioni e i dati del conto annuale mediante procedure analitiche e di verifica a campione. Abbiamo verificato nel dettaglio le pezze giustificative delle posizioni più importanti. </w:t>
      </w:r>
    </w:p>
    <w:p w14:paraId="5A78D81A" w14:textId="77777777" w:rsidR="00BA1C22" w:rsidRPr="006B63EA" w:rsidRDefault="00BA1C22" w:rsidP="006B63EA">
      <w:pPr>
        <w:tabs>
          <w:tab w:val="left" w:pos="5040"/>
        </w:tabs>
        <w:spacing w:after="120" w:line="276" w:lineRule="auto"/>
        <w:rPr>
          <w:rFonts w:cs="Arial"/>
          <w:sz w:val="19"/>
          <w:szCs w:val="19"/>
          <w:lang w:val="it-CH"/>
        </w:rPr>
      </w:pPr>
      <w:r w:rsidRPr="006B63EA">
        <w:rPr>
          <w:rFonts w:cs="Arial"/>
          <w:sz w:val="19"/>
          <w:szCs w:val="19"/>
          <w:lang w:val="it-CH"/>
        </w:rPr>
        <w:t>La revisione è stata facilitata dall’ordine con cui viene tenuta la contabilità.</w:t>
      </w:r>
    </w:p>
    <w:p w14:paraId="690743CC" w14:textId="77777777" w:rsidR="00BA1C22" w:rsidRPr="006B63EA" w:rsidRDefault="00BA1C22" w:rsidP="006B63EA">
      <w:pPr>
        <w:tabs>
          <w:tab w:val="left" w:pos="5040"/>
        </w:tabs>
        <w:spacing w:after="120" w:line="276" w:lineRule="auto"/>
        <w:rPr>
          <w:rFonts w:cs="Arial"/>
          <w:sz w:val="19"/>
          <w:szCs w:val="19"/>
          <w:lang w:val="it-CH"/>
        </w:rPr>
      </w:pPr>
      <w:r w:rsidRPr="006B63EA">
        <w:rPr>
          <w:rFonts w:cs="Arial"/>
          <w:sz w:val="19"/>
          <w:szCs w:val="19"/>
          <w:lang w:val="it-CH"/>
        </w:rPr>
        <w:t xml:space="preserve">Il </w:t>
      </w:r>
      <w:r w:rsidR="00D321E1" w:rsidRPr="006B63EA">
        <w:rPr>
          <w:rFonts w:cs="Arial"/>
          <w:sz w:val="19"/>
          <w:szCs w:val="19"/>
          <w:lang w:val="it-CH"/>
        </w:rPr>
        <w:t>conto</w:t>
      </w:r>
      <w:r w:rsidRPr="006B63EA">
        <w:rPr>
          <w:rFonts w:cs="Arial"/>
          <w:sz w:val="19"/>
          <w:szCs w:val="19"/>
          <w:lang w:val="it-CH"/>
        </w:rPr>
        <w:t xml:space="preserve"> dell’esercizio chiuso il </w:t>
      </w:r>
      <w:r w:rsidR="00CA04A6" w:rsidRPr="006B63EA">
        <w:rPr>
          <w:rFonts w:cs="Arial"/>
          <w:sz w:val="19"/>
          <w:szCs w:val="19"/>
          <w:lang w:val="it-CH"/>
        </w:rPr>
        <w:t>31.12.2016 registra</w:t>
      </w:r>
      <w:r w:rsidRPr="006B63EA">
        <w:rPr>
          <w:rFonts w:cs="Arial"/>
          <w:sz w:val="19"/>
          <w:szCs w:val="19"/>
          <w:lang w:val="it-CH"/>
        </w:rPr>
        <w:t xml:space="preserve"> una perdita / un guadagno di CHF ……………..    Il patrimonio ammonta quindi a CHF …………….. . Tutti i movimenti in entrata e uscita sono debitamente </w:t>
      </w:r>
      <w:r w:rsidR="00CA04A6" w:rsidRPr="006B63EA">
        <w:rPr>
          <w:rFonts w:cs="Arial"/>
          <w:sz w:val="19"/>
          <w:szCs w:val="19"/>
          <w:lang w:val="it-CH"/>
        </w:rPr>
        <w:t>documentati dai giustificativi.</w:t>
      </w:r>
    </w:p>
    <w:p w14:paraId="56C0C798" w14:textId="77777777" w:rsidR="000D434B" w:rsidRPr="006B63EA" w:rsidRDefault="00BA1C22" w:rsidP="006B63EA">
      <w:pPr>
        <w:tabs>
          <w:tab w:val="left" w:pos="5040"/>
        </w:tabs>
        <w:spacing w:after="120" w:line="276" w:lineRule="auto"/>
        <w:rPr>
          <w:rFonts w:cs="Arial"/>
          <w:sz w:val="19"/>
          <w:szCs w:val="19"/>
          <w:lang w:val="it-CH"/>
        </w:rPr>
      </w:pPr>
      <w:r w:rsidRPr="006B63EA">
        <w:rPr>
          <w:rFonts w:cs="Arial"/>
          <w:sz w:val="19"/>
          <w:szCs w:val="19"/>
          <w:lang w:val="it-CH"/>
        </w:rPr>
        <w:t xml:space="preserve">La contabilità è tenuta in conformità alle prescrizioni di legge. In considerazione di quanto esposto proponiamo all’Assemblea generale della Sezione Scout </w:t>
      </w:r>
      <w:r w:rsidRPr="006B63EA">
        <w:rPr>
          <w:rFonts w:cs="Arial"/>
          <w:color w:val="FF0000"/>
          <w:sz w:val="19"/>
          <w:szCs w:val="19"/>
          <w:lang w:val="it-CH"/>
        </w:rPr>
        <w:t>Illusoria</w:t>
      </w:r>
      <w:r w:rsidRPr="006B63EA">
        <w:rPr>
          <w:rFonts w:cs="Arial"/>
          <w:sz w:val="19"/>
          <w:szCs w:val="19"/>
          <w:lang w:val="it-CH"/>
        </w:rPr>
        <w:t xml:space="preserve"> l’accettazione dei conti relativi all’esercizio 2016 e lo scarico del comitato, come pure il riporto a nuovo della perdita/dell’utile d’esercizio.</w:t>
      </w:r>
    </w:p>
    <w:p w14:paraId="3CB5EDEE" w14:textId="77777777" w:rsidR="006B63EA" w:rsidRDefault="006B63EA" w:rsidP="006B63EA">
      <w:pPr>
        <w:tabs>
          <w:tab w:val="left" w:pos="5040"/>
        </w:tabs>
        <w:spacing w:after="120" w:line="276" w:lineRule="auto"/>
        <w:rPr>
          <w:rFonts w:cs="Arial"/>
          <w:b/>
          <w:sz w:val="19"/>
          <w:szCs w:val="19"/>
          <w:lang w:val="it-CH"/>
        </w:rPr>
      </w:pPr>
    </w:p>
    <w:p w14:paraId="2A75A9E4" w14:textId="77777777" w:rsidR="000D434B" w:rsidRPr="006B63EA" w:rsidRDefault="00FE3F94" w:rsidP="006B63EA">
      <w:pPr>
        <w:tabs>
          <w:tab w:val="left" w:pos="5040"/>
        </w:tabs>
        <w:spacing w:after="120" w:line="276" w:lineRule="auto"/>
        <w:rPr>
          <w:rFonts w:cs="Arial"/>
          <w:b/>
          <w:sz w:val="19"/>
          <w:szCs w:val="19"/>
          <w:lang w:val="it-CH"/>
        </w:rPr>
      </w:pPr>
      <w:r w:rsidRPr="006B63EA">
        <w:rPr>
          <w:rFonts w:cs="Arial"/>
          <w:b/>
          <w:sz w:val="19"/>
          <w:szCs w:val="19"/>
          <w:lang w:val="it-CH"/>
        </w:rPr>
        <w:t>Sempre pronti</w:t>
      </w:r>
      <w:r w:rsidR="00BA1C22" w:rsidRPr="006B63EA">
        <w:rPr>
          <w:rFonts w:cs="Arial"/>
          <w:b/>
          <w:sz w:val="19"/>
          <w:szCs w:val="19"/>
          <w:lang w:val="it-CH"/>
        </w:rPr>
        <w:t>!</w:t>
      </w:r>
    </w:p>
    <w:p w14:paraId="7F034EEA" w14:textId="77777777" w:rsidR="006B63EA" w:rsidRDefault="006B63EA" w:rsidP="006B63EA">
      <w:pPr>
        <w:tabs>
          <w:tab w:val="left" w:pos="5040"/>
        </w:tabs>
        <w:spacing w:after="120" w:line="276" w:lineRule="auto"/>
        <w:rPr>
          <w:rFonts w:cs="Arial"/>
          <w:sz w:val="19"/>
          <w:szCs w:val="19"/>
          <w:lang w:val="it-CH"/>
        </w:rPr>
      </w:pPr>
    </w:p>
    <w:p w14:paraId="3CF764F6" w14:textId="77777777" w:rsidR="000D434B" w:rsidRPr="006B63EA" w:rsidRDefault="000D434B" w:rsidP="006B63EA">
      <w:pPr>
        <w:tabs>
          <w:tab w:val="left" w:pos="5040"/>
        </w:tabs>
        <w:spacing w:after="120" w:line="276" w:lineRule="auto"/>
        <w:rPr>
          <w:rFonts w:cs="Arial"/>
          <w:sz w:val="19"/>
          <w:szCs w:val="19"/>
          <w:lang w:val="it-CH"/>
        </w:rPr>
      </w:pPr>
      <w:r w:rsidRPr="006B63EA">
        <w:rPr>
          <w:rFonts w:cs="Arial"/>
          <w:sz w:val="19"/>
          <w:szCs w:val="19"/>
          <w:lang w:val="it-CH"/>
        </w:rPr>
        <w:t xml:space="preserve">Reto Revisori </w:t>
      </w:r>
      <w:r w:rsidR="000F0F3C" w:rsidRPr="006B63EA">
        <w:rPr>
          <w:rFonts w:cs="Arial"/>
          <w:sz w:val="19"/>
          <w:szCs w:val="19"/>
          <w:lang w:val="it-CH"/>
        </w:rPr>
        <w:t>/</w:t>
      </w:r>
      <w:r w:rsidRPr="006B63EA">
        <w:rPr>
          <w:rFonts w:cs="Arial"/>
          <w:sz w:val="19"/>
          <w:szCs w:val="19"/>
          <w:lang w:val="it-CH"/>
        </w:rPr>
        <w:t xml:space="preserve"> </w:t>
      </w:r>
      <w:r w:rsidR="000F0F3C" w:rsidRPr="006B63EA">
        <w:rPr>
          <w:rFonts w:cs="Arial"/>
          <w:sz w:val="19"/>
          <w:szCs w:val="19"/>
          <w:lang w:val="it-CH"/>
        </w:rPr>
        <w:t>Calcolatrice</w:t>
      </w:r>
      <w:r w:rsidRPr="006B63EA">
        <w:rPr>
          <w:rFonts w:cs="Arial"/>
          <w:sz w:val="19"/>
          <w:szCs w:val="19"/>
          <w:lang w:val="it-CH"/>
        </w:rPr>
        <w:tab/>
        <w:t xml:space="preserve">Barbara </w:t>
      </w:r>
      <w:r w:rsidR="00BA1C22" w:rsidRPr="006B63EA">
        <w:rPr>
          <w:rFonts w:cs="Arial"/>
          <w:sz w:val="19"/>
          <w:szCs w:val="19"/>
          <w:lang w:val="it-CH"/>
        </w:rPr>
        <w:t>Legali</w:t>
      </w:r>
      <w:r w:rsidRPr="006B63EA">
        <w:rPr>
          <w:rFonts w:cs="Arial"/>
          <w:sz w:val="19"/>
          <w:szCs w:val="19"/>
          <w:lang w:val="it-CH"/>
        </w:rPr>
        <w:t xml:space="preserve"> </w:t>
      </w:r>
      <w:r w:rsidR="000F0F3C" w:rsidRPr="006B63EA">
        <w:rPr>
          <w:rFonts w:cs="Arial"/>
          <w:sz w:val="19"/>
          <w:szCs w:val="19"/>
          <w:lang w:val="it-CH"/>
        </w:rPr>
        <w:t>/</w:t>
      </w:r>
      <w:r w:rsidRPr="006B63EA">
        <w:rPr>
          <w:rFonts w:cs="Arial"/>
          <w:sz w:val="19"/>
          <w:szCs w:val="19"/>
          <w:lang w:val="it-CH"/>
        </w:rPr>
        <w:t xml:space="preserve"> Obligata</w:t>
      </w:r>
    </w:p>
    <w:p w14:paraId="79E9183E" w14:textId="77777777" w:rsidR="000D434B" w:rsidRPr="006B63EA" w:rsidRDefault="000D434B" w:rsidP="006B63EA">
      <w:pPr>
        <w:tabs>
          <w:tab w:val="left" w:pos="5040"/>
        </w:tabs>
        <w:spacing w:after="120" w:line="276" w:lineRule="auto"/>
        <w:rPr>
          <w:rFonts w:cs="Arial"/>
          <w:sz w:val="19"/>
          <w:szCs w:val="19"/>
          <w:lang w:val="it-CH"/>
        </w:rPr>
      </w:pPr>
      <w:r w:rsidRPr="006B63EA">
        <w:rPr>
          <w:rFonts w:cs="Arial"/>
          <w:sz w:val="19"/>
          <w:szCs w:val="19"/>
          <w:lang w:val="it-CH"/>
        </w:rPr>
        <w:t>Revisor</w:t>
      </w:r>
      <w:r w:rsidR="003255BF" w:rsidRPr="006B63EA">
        <w:rPr>
          <w:rFonts w:cs="Arial"/>
          <w:sz w:val="19"/>
          <w:szCs w:val="19"/>
          <w:lang w:val="it-CH"/>
        </w:rPr>
        <w:t>e</w:t>
      </w:r>
      <w:r w:rsidR="003255BF" w:rsidRPr="006B63EA">
        <w:rPr>
          <w:rFonts w:cs="Arial"/>
          <w:sz w:val="19"/>
          <w:szCs w:val="19"/>
          <w:lang w:val="it-CH"/>
        </w:rPr>
        <w:tab/>
        <w:t>Revisore</w:t>
      </w:r>
    </w:p>
    <w:p w14:paraId="7E53EB6B" w14:textId="77777777" w:rsidR="000B7468" w:rsidRPr="006B63EA" w:rsidRDefault="000B7468" w:rsidP="006B63EA">
      <w:pPr>
        <w:tabs>
          <w:tab w:val="left" w:pos="5040"/>
        </w:tabs>
        <w:spacing w:after="120" w:line="276" w:lineRule="auto"/>
        <w:rPr>
          <w:rFonts w:cs="Arial"/>
          <w:sz w:val="19"/>
          <w:szCs w:val="19"/>
          <w:lang w:val="it-CH"/>
        </w:rPr>
      </w:pPr>
    </w:p>
    <w:p w14:paraId="747B7376" w14:textId="77777777" w:rsidR="000B7468" w:rsidRPr="006B63EA" w:rsidRDefault="000B7468" w:rsidP="006B63EA">
      <w:pPr>
        <w:tabs>
          <w:tab w:val="left" w:pos="5040"/>
        </w:tabs>
        <w:spacing w:after="120" w:line="276" w:lineRule="auto"/>
        <w:rPr>
          <w:rFonts w:cs="Arial"/>
          <w:sz w:val="19"/>
          <w:szCs w:val="19"/>
          <w:lang w:val="it-CH"/>
        </w:rPr>
      </w:pPr>
    </w:p>
    <w:sectPr w:rsidR="000B7468" w:rsidRPr="006B63EA" w:rsidSect="006B63EA">
      <w:footerReference w:type="default" r:id="rId8"/>
      <w:pgSz w:w="11906" w:h="16838"/>
      <w:pgMar w:top="1701" w:right="141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564A2" w14:textId="77777777" w:rsidR="009D40DE" w:rsidRDefault="009D40DE" w:rsidP="00FF6D00">
      <w:pPr>
        <w:spacing w:after="0" w:line="240" w:lineRule="auto"/>
      </w:pPr>
      <w:r>
        <w:separator/>
      </w:r>
    </w:p>
  </w:endnote>
  <w:endnote w:type="continuationSeparator" w:id="0">
    <w:p w14:paraId="615124C8" w14:textId="77777777" w:rsidR="009D40DE" w:rsidRDefault="009D40DE" w:rsidP="00FF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13935" w14:textId="6403AD4E" w:rsidR="006B63EA" w:rsidRPr="00A573F9" w:rsidRDefault="006B63EA" w:rsidP="00A573F9">
    <w:pPr>
      <w:pStyle w:val="Fuzeile"/>
      <w:pBdr>
        <w:top w:val="single" w:sz="4" w:space="1" w:color="auto"/>
      </w:pBdr>
      <w:rPr>
        <w:rFonts w:cs="Arial"/>
        <w:sz w:val="14"/>
        <w:szCs w:val="14"/>
      </w:rPr>
    </w:pPr>
    <w:r w:rsidRPr="00A573F9">
      <w:rPr>
        <w:rFonts w:cs="Arial"/>
        <w:sz w:val="14"/>
        <w:szCs w:val="14"/>
      </w:rPr>
      <w:t xml:space="preserve">3.15 </w:t>
    </w:r>
    <w:proofErr w:type="spellStart"/>
    <w:r w:rsidRPr="00A573F9">
      <w:rPr>
        <w:rFonts w:cs="Arial"/>
        <w:sz w:val="14"/>
        <w:szCs w:val="14"/>
      </w:rPr>
      <w:t>Esempio</w:t>
    </w:r>
    <w:proofErr w:type="spellEnd"/>
    <w:r w:rsidRPr="00A573F9">
      <w:rPr>
        <w:rFonts w:cs="Arial"/>
        <w:sz w:val="14"/>
        <w:szCs w:val="14"/>
      </w:rPr>
      <w:t xml:space="preserve"> </w:t>
    </w:r>
    <w:proofErr w:type="spellStart"/>
    <w:r w:rsidRPr="00A573F9">
      <w:rPr>
        <w:rFonts w:cs="Arial"/>
        <w:sz w:val="14"/>
        <w:szCs w:val="14"/>
      </w:rPr>
      <w:t>rapporto</w:t>
    </w:r>
    <w:proofErr w:type="spellEnd"/>
    <w:r w:rsidRPr="00A573F9">
      <w:rPr>
        <w:rFonts w:cs="Arial"/>
        <w:sz w:val="14"/>
        <w:szCs w:val="14"/>
      </w:rPr>
      <w:t xml:space="preserve"> </w:t>
    </w:r>
    <w:proofErr w:type="spellStart"/>
    <w:r w:rsidRPr="00A573F9">
      <w:rPr>
        <w:rFonts w:cs="Arial"/>
        <w:sz w:val="14"/>
        <w:szCs w:val="14"/>
      </w:rPr>
      <w:t>revisori</w:t>
    </w:r>
    <w:proofErr w:type="spellEnd"/>
    <w:r w:rsidRPr="00A573F9">
      <w:rPr>
        <w:rFonts w:cs="Arial"/>
        <w:sz w:val="14"/>
        <w:szCs w:val="14"/>
      </w:rPr>
      <w:t xml:space="preserve"> I Alfa</w:t>
    </w:r>
    <w:r w:rsidRPr="00A573F9">
      <w:rPr>
        <w:rFonts w:cs="Arial"/>
        <w:sz w:val="14"/>
        <w:szCs w:val="14"/>
      </w:rPr>
      <w:tab/>
    </w:r>
    <w:r w:rsidRPr="00A573F9">
      <w:rPr>
        <w:rFonts w:cs="Arial"/>
        <w:sz w:val="14"/>
        <w:szCs w:val="14"/>
      </w:rPr>
      <w:tab/>
    </w:r>
    <w:r w:rsidRPr="00A573F9">
      <w:rPr>
        <w:rFonts w:cs="Arial"/>
        <w:sz w:val="14"/>
        <w:szCs w:val="14"/>
        <w:lang w:val="de-DE"/>
      </w:rPr>
      <w:fldChar w:fldCharType="begin"/>
    </w:r>
    <w:r w:rsidRPr="00A573F9">
      <w:rPr>
        <w:rFonts w:cs="Arial"/>
        <w:sz w:val="14"/>
        <w:szCs w:val="14"/>
        <w:lang w:val="de-DE"/>
      </w:rPr>
      <w:instrText xml:space="preserve"> PAGE </w:instrText>
    </w:r>
    <w:r w:rsidRPr="00A573F9">
      <w:rPr>
        <w:rFonts w:cs="Arial"/>
        <w:sz w:val="14"/>
        <w:szCs w:val="14"/>
        <w:lang w:val="de-DE"/>
      </w:rPr>
      <w:fldChar w:fldCharType="separate"/>
    </w:r>
    <w:r w:rsidR="00B46422">
      <w:rPr>
        <w:rFonts w:cs="Arial"/>
        <w:noProof/>
        <w:sz w:val="14"/>
        <w:szCs w:val="14"/>
        <w:lang w:val="de-DE"/>
      </w:rPr>
      <w:t>1</w:t>
    </w:r>
    <w:r w:rsidRPr="00A573F9">
      <w:rPr>
        <w:rFonts w:cs="Arial"/>
        <w:sz w:val="14"/>
        <w:szCs w:val="14"/>
        <w:lang w:val="de-DE"/>
      </w:rPr>
      <w:fldChar w:fldCharType="end"/>
    </w:r>
    <w:r w:rsidRPr="00A573F9">
      <w:rPr>
        <w:rFonts w:cs="Arial"/>
        <w:sz w:val="14"/>
        <w:szCs w:val="14"/>
        <w:lang w:val="de-DE"/>
      </w:rPr>
      <w:t xml:space="preserve"> / </w:t>
    </w:r>
    <w:r w:rsidRPr="00A573F9">
      <w:rPr>
        <w:rFonts w:cs="Arial"/>
        <w:sz w:val="14"/>
        <w:szCs w:val="14"/>
        <w:lang w:val="de-DE"/>
      </w:rPr>
      <w:fldChar w:fldCharType="begin"/>
    </w:r>
    <w:r w:rsidRPr="00A573F9">
      <w:rPr>
        <w:rFonts w:cs="Arial"/>
        <w:sz w:val="14"/>
        <w:szCs w:val="14"/>
        <w:lang w:val="de-DE"/>
      </w:rPr>
      <w:instrText xml:space="preserve"> NUMPAGES </w:instrText>
    </w:r>
    <w:r w:rsidRPr="00A573F9">
      <w:rPr>
        <w:rFonts w:cs="Arial"/>
        <w:sz w:val="14"/>
        <w:szCs w:val="14"/>
        <w:lang w:val="de-DE"/>
      </w:rPr>
      <w:fldChar w:fldCharType="separate"/>
    </w:r>
    <w:r w:rsidR="00B46422">
      <w:rPr>
        <w:rFonts w:cs="Arial"/>
        <w:noProof/>
        <w:sz w:val="14"/>
        <w:szCs w:val="14"/>
        <w:lang w:val="de-DE"/>
      </w:rPr>
      <w:t>1</w:t>
    </w:r>
    <w:r w:rsidRPr="00A573F9">
      <w:rPr>
        <w:rFonts w:cs="Arial"/>
        <w:sz w:val="14"/>
        <w:szCs w:val="14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35ECE" w14:textId="77777777" w:rsidR="009D40DE" w:rsidRDefault="009D40DE" w:rsidP="00FF6D00">
      <w:pPr>
        <w:spacing w:after="0" w:line="240" w:lineRule="auto"/>
      </w:pPr>
      <w:r>
        <w:separator/>
      </w:r>
    </w:p>
  </w:footnote>
  <w:footnote w:type="continuationSeparator" w:id="0">
    <w:p w14:paraId="3C375E42" w14:textId="77777777" w:rsidR="009D40DE" w:rsidRDefault="009D40DE" w:rsidP="00FF6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7pt;height:175pt" o:bullet="t">
        <v:imagedata r:id="rId1" o:title="web"/>
      </v:shape>
    </w:pict>
  </w:numPicBullet>
  <w:abstractNum w:abstractNumId="0" w15:restartNumberingAfterBreak="0">
    <w:nsid w:val="0F432D1D"/>
    <w:multiLevelType w:val="hybridMultilevel"/>
    <w:tmpl w:val="FCA4C6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A4853"/>
    <w:multiLevelType w:val="hybridMultilevel"/>
    <w:tmpl w:val="80C23182"/>
    <w:lvl w:ilvl="0" w:tplc="22C2DF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6491A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1994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9B27A10"/>
    <w:multiLevelType w:val="hybridMultilevel"/>
    <w:tmpl w:val="34A4F60A"/>
    <w:lvl w:ilvl="0" w:tplc="0C64D0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A69B2"/>
    <w:multiLevelType w:val="hybridMultilevel"/>
    <w:tmpl w:val="530202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CH" w:vendorID="64" w:dllVersion="6" w:nlCheck="1" w:checkStyle="0"/>
  <w:activeWritingStyle w:appName="MSWord" w:lang="en-GB" w:vendorID="64" w:dllVersion="6" w:nlCheck="1" w:checkStyle="1"/>
  <w:activeWritingStyle w:appName="MSWord" w:lang="de-CH" w:vendorID="64" w:dllVersion="6" w:nlCheck="1" w:checkStyle="1"/>
  <w:activeWritingStyle w:appName="MSWord" w:lang="it-CH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4B"/>
    <w:rsid w:val="00005C09"/>
    <w:rsid w:val="00063A3C"/>
    <w:rsid w:val="0006681D"/>
    <w:rsid w:val="000A21AA"/>
    <w:rsid w:val="000A30B4"/>
    <w:rsid w:val="000B7468"/>
    <w:rsid w:val="000D434B"/>
    <w:rsid w:val="000F0F3C"/>
    <w:rsid w:val="00114783"/>
    <w:rsid w:val="001B08D1"/>
    <w:rsid w:val="001D390D"/>
    <w:rsid w:val="002525CF"/>
    <w:rsid w:val="00283A16"/>
    <w:rsid w:val="002D3458"/>
    <w:rsid w:val="002D5CC5"/>
    <w:rsid w:val="003255BF"/>
    <w:rsid w:val="00384375"/>
    <w:rsid w:val="00391EA1"/>
    <w:rsid w:val="00416B86"/>
    <w:rsid w:val="0042329E"/>
    <w:rsid w:val="0049734A"/>
    <w:rsid w:val="004C697D"/>
    <w:rsid w:val="006B63EA"/>
    <w:rsid w:val="006D6667"/>
    <w:rsid w:val="007018D4"/>
    <w:rsid w:val="0071198E"/>
    <w:rsid w:val="00804163"/>
    <w:rsid w:val="00883573"/>
    <w:rsid w:val="009A0509"/>
    <w:rsid w:val="009B11E5"/>
    <w:rsid w:val="009D40DE"/>
    <w:rsid w:val="00A234CA"/>
    <w:rsid w:val="00A573F9"/>
    <w:rsid w:val="00AC1757"/>
    <w:rsid w:val="00AE0C75"/>
    <w:rsid w:val="00AF573A"/>
    <w:rsid w:val="00AF5A54"/>
    <w:rsid w:val="00B451CC"/>
    <w:rsid w:val="00B46422"/>
    <w:rsid w:val="00BA1C22"/>
    <w:rsid w:val="00BD5E0D"/>
    <w:rsid w:val="00C36569"/>
    <w:rsid w:val="00C93B6D"/>
    <w:rsid w:val="00C93C3A"/>
    <w:rsid w:val="00CA04A6"/>
    <w:rsid w:val="00CB4E8E"/>
    <w:rsid w:val="00CE1CD1"/>
    <w:rsid w:val="00D045E9"/>
    <w:rsid w:val="00D26899"/>
    <w:rsid w:val="00D321E1"/>
    <w:rsid w:val="00D80BF0"/>
    <w:rsid w:val="00DD4DB0"/>
    <w:rsid w:val="00E0591F"/>
    <w:rsid w:val="00EC79BA"/>
    <w:rsid w:val="00FA6051"/>
    <w:rsid w:val="00FE3F94"/>
    <w:rsid w:val="00FF545A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0CEE30E"/>
  <w15:docId w15:val="{F44AA492-A8F5-4AA8-8F9D-6E9A65D6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E0C75"/>
    <w:pPr>
      <w:spacing w:after="160" w:line="360" w:lineRule="auto"/>
      <w:jc w:val="both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D4DB0"/>
    <w:pPr>
      <w:keepNext/>
      <w:numPr>
        <w:numId w:val="1"/>
      </w:numPr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D4DB0"/>
    <w:pPr>
      <w:keepNext/>
      <w:numPr>
        <w:ilvl w:val="1"/>
        <w:numId w:val="1"/>
      </w:numPr>
      <w:spacing w:before="240" w:after="60"/>
      <w:ind w:left="576"/>
      <w:outlineLvl w:val="1"/>
    </w:pPr>
    <w:rPr>
      <w:rFonts w:eastAsia="Times New Roman"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D4DB0"/>
    <w:pPr>
      <w:keepNext/>
      <w:numPr>
        <w:ilvl w:val="2"/>
        <w:numId w:val="1"/>
      </w:numPr>
      <w:spacing w:before="240" w:after="60"/>
      <w:outlineLvl w:val="2"/>
    </w:pPr>
    <w:rPr>
      <w:rFonts w:eastAsia="Times New Roman"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DB0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DB0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DB0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DB0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DB0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DB0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D4DB0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DD4DB0"/>
    <w:rPr>
      <w:rFonts w:ascii="Arial" w:eastAsia="Times New Roman" w:hAnsi="Arial" w:cs="Times New Roman"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uiPriority w:val="9"/>
    <w:rsid w:val="00DD4DB0"/>
    <w:rPr>
      <w:rFonts w:ascii="Arial" w:eastAsia="Times New Roman" w:hAnsi="Arial" w:cs="Times New Roman"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DD4DB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DD4DB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DD4DB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DD4DB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DD4DB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DD4DB0"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Kopfzeile">
    <w:name w:val="header"/>
    <w:basedOn w:val="Standard"/>
    <w:link w:val="KopfzeileZchn"/>
    <w:unhideWhenUsed/>
    <w:rsid w:val="00FF6D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F6D00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F6D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F6D00"/>
    <w:rPr>
      <w:rFonts w:ascii="Arial" w:hAnsi="Arial"/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rsid w:val="00804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04163"/>
    <w:pPr>
      <w:ind w:left="720"/>
      <w:contextualSpacing/>
    </w:pPr>
  </w:style>
  <w:style w:type="paragraph" w:styleId="berarbeitung">
    <w:name w:val="Revision"/>
    <w:hidden/>
    <w:uiPriority w:val="99"/>
    <w:semiHidden/>
    <w:rsid w:val="001D390D"/>
    <w:rPr>
      <w:rFonts w:ascii="Arial" w:hAnsi="Arial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3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390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TA\Pfadi\PBS\AL%20Hilfsmittel%20Projekt\1_%20Vorlagen\AL%20Hilfsmittel%20Merkblatt%20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FC99A-3AC4-4F08-A55D-7E71D1E5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 Hilfsmittel Merkblatt Vorlage.dotx</Template>
  <TotalTime>0</TotalTime>
  <Pages>1</Pages>
  <Words>242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Swiss Helicopter AG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</dc:creator>
  <cp:keywords/>
  <dc:description/>
  <cp:lastModifiedBy>Claudia Jucker</cp:lastModifiedBy>
  <cp:revision>2</cp:revision>
  <dcterms:created xsi:type="dcterms:W3CDTF">2017-09-24T19:19:00Z</dcterms:created>
  <dcterms:modified xsi:type="dcterms:W3CDTF">2017-09-24T19:19:00Z</dcterms:modified>
</cp:coreProperties>
</file>